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88" w:rsidRDefault="008F5B88">
      <w:pPr>
        <w:pStyle w:val="Rubrik1"/>
      </w:pPr>
      <w:r>
        <w:t>Inkomstredovisning för barnomsorg Bråbygdens föräldrakooperativ</w:t>
      </w:r>
    </w:p>
    <w:p w:rsidR="008F5B88" w:rsidRDefault="008F5B88">
      <w:pPr>
        <w:rPr>
          <w:i/>
        </w:rPr>
      </w:pPr>
      <w:r>
        <w:rPr>
          <w:i/>
        </w:rPr>
        <w:t>Se baksidan samt regelverket för mer information avseende avgift, avgiftsberäkning och taxa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2"/>
      </w:tblGrid>
      <w:tr w:rsidR="008F5B88">
        <w:trPr>
          <w:trHeight w:val="567"/>
        </w:trPr>
        <w:tc>
          <w:tcPr>
            <w:tcW w:w="4606" w:type="dxa"/>
          </w:tcPr>
          <w:p w:rsidR="008F5B88" w:rsidRDefault="008F5B88">
            <w:pPr>
              <w:rPr>
                <w:sz w:val="20"/>
                <w:szCs w:val="20"/>
              </w:rPr>
            </w:pPr>
            <w:r>
              <w:rPr>
                <w:sz w:val="20"/>
                <w:szCs w:val="20"/>
              </w:rPr>
              <w:t xml:space="preserve">Barn 1 namn: </w:t>
            </w:r>
          </w:p>
        </w:tc>
        <w:tc>
          <w:tcPr>
            <w:tcW w:w="4606" w:type="dxa"/>
          </w:tcPr>
          <w:p w:rsidR="008F5B88" w:rsidRDefault="008F5B88">
            <w:pPr>
              <w:rPr>
                <w:sz w:val="20"/>
                <w:szCs w:val="20"/>
              </w:rPr>
            </w:pPr>
            <w:r>
              <w:rPr>
                <w:sz w:val="20"/>
                <w:szCs w:val="20"/>
              </w:rPr>
              <w:t>Personnummer (10 siffror)</w:t>
            </w:r>
          </w:p>
        </w:tc>
      </w:tr>
      <w:tr w:rsidR="008F5B88">
        <w:trPr>
          <w:trHeight w:val="567"/>
        </w:trPr>
        <w:tc>
          <w:tcPr>
            <w:tcW w:w="4606" w:type="dxa"/>
          </w:tcPr>
          <w:p w:rsidR="008F5B88" w:rsidRDefault="008F5B88">
            <w:pPr>
              <w:rPr>
                <w:sz w:val="20"/>
                <w:szCs w:val="20"/>
              </w:rPr>
            </w:pPr>
            <w:r>
              <w:rPr>
                <w:sz w:val="20"/>
                <w:szCs w:val="20"/>
              </w:rPr>
              <w:t xml:space="preserve">Barn 2 namn: </w:t>
            </w:r>
          </w:p>
        </w:tc>
        <w:tc>
          <w:tcPr>
            <w:tcW w:w="4606" w:type="dxa"/>
          </w:tcPr>
          <w:p w:rsidR="008F5B88" w:rsidRDefault="008F5B88">
            <w:pPr>
              <w:rPr>
                <w:sz w:val="20"/>
                <w:szCs w:val="20"/>
              </w:rPr>
            </w:pPr>
            <w:r>
              <w:rPr>
                <w:sz w:val="20"/>
                <w:szCs w:val="20"/>
              </w:rPr>
              <w:t>Personnummer (10 siffror)</w:t>
            </w:r>
          </w:p>
        </w:tc>
      </w:tr>
      <w:tr w:rsidR="008F5B88">
        <w:trPr>
          <w:trHeight w:val="567"/>
        </w:trPr>
        <w:tc>
          <w:tcPr>
            <w:tcW w:w="4606" w:type="dxa"/>
          </w:tcPr>
          <w:p w:rsidR="008F5B88" w:rsidRDefault="008F5B88">
            <w:pPr>
              <w:rPr>
                <w:sz w:val="20"/>
                <w:szCs w:val="20"/>
              </w:rPr>
            </w:pPr>
            <w:r>
              <w:rPr>
                <w:sz w:val="20"/>
                <w:szCs w:val="20"/>
              </w:rPr>
              <w:t xml:space="preserve">Barn 3 namn: </w:t>
            </w:r>
          </w:p>
        </w:tc>
        <w:tc>
          <w:tcPr>
            <w:tcW w:w="4606" w:type="dxa"/>
          </w:tcPr>
          <w:p w:rsidR="008F5B88" w:rsidRDefault="008F5B88">
            <w:pPr>
              <w:rPr>
                <w:sz w:val="20"/>
                <w:szCs w:val="20"/>
              </w:rPr>
            </w:pPr>
            <w:r>
              <w:rPr>
                <w:sz w:val="20"/>
                <w:szCs w:val="20"/>
              </w:rPr>
              <w:t>Personnummer (10 siffror)</w:t>
            </w:r>
          </w:p>
        </w:tc>
      </w:tr>
      <w:tr w:rsidR="008F5B88">
        <w:trPr>
          <w:trHeight w:val="567"/>
        </w:trPr>
        <w:tc>
          <w:tcPr>
            <w:tcW w:w="4606" w:type="dxa"/>
          </w:tcPr>
          <w:p w:rsidR="008F5B88" w:rsidRDefault="00D571C7">
            <w:pPr>
              <w:rPr>
                <w:sz w:val="20"/>
                <w:szCs w:val="20"/>
              </w:rPr>
            </w:pPr>
            <w:r>
              <w:rPr>
                <w:sz w:val="20"/>
                <w:szCs w:val="20"/>
              </w:rPr>
              <w:t>Förälder/vårdhavare 1</w:t>
            </w:r>
            <w:r w:rsidR="008F5B88">
              <w:rPr>
                <w:sz w:val="20"/>
                <w:szCs w:val="20"/>
              </w:rPr>
              <w:t>förnamn och efternamn</w:t>
            </w:r>
          </w:p>
        </w:tc>
        <w:tc>
          <w:tcPr>
            <w:tcW w:w="4606" w:type="dxa"/>
          </w:tcPr>
          <w:p w:rsidR="008F5B88" w:rsidRDefault="008F5B88">
            <w:pPr>
              <w:rPr>
                <w:sz w:val="20"/>
                <w:szCs w:val="20"/>
              </w:rPr>
            </w:pPr>
            <w:r>
              <w:rPr>
                <w:sz w:val="20"/>
                <w:szCs w:val="20"/>
              </w:rPr>
              <w:t>Personnummer (10 siffror)</w:t>
            </w:r>
          </w:p>
        </w:tc>
      </w:tr>
      <w:tr w:rsidR="008F5B88">
        <w:trPr>
          <w:trHeight w:val="567"/>
        </w:trPr>
        <w:tc>
          <w:tcPr>
            <w:tcW w:w="4606" w:type="dxa"/>
          </w:tcPr>
          <w:p w:rsidR="008F5B88" w:rsidRDefault="008F5B88">
            <w:pPr>
              <w:rPr>
                <w:sz w:val="20"/>
                <w:szCs w:val="20"/>
              </w:rPr>
            </w:pPr>
            <w:r>
              <w:rPr>
                <w:sz w:val="20"/>
                <w:szCs w:val="20"/>
              </w:rPr>
              <w:t>Arbetsgivare/läroanstalt</w:t>
            </w:r>
          </w:p>
        </w:tc>
        <w:tc>
          <w:tcPr>
            <w:tcW w:w="4606" w:type="dxa"/>
          </w:tcPr>
          <w:p w:rsidR="008F5B88" w:rsidRDefault="008F5B88">
            <w:pPr>
              <w:rPr>
                <w:sz w:val="20"/>
                <w:szCs w:val="20"/>
              </w:rPr>
            </w:pPr>
            <w:r>
              <w:rPr>
                <w:sz w:val="20"/>
                <w:szCs w:val="20"/>
              </w:rPr>
              <w:t>Telefon arbetet</w:t>
            </w:r>
          </w:p>
        </w:tc>
      </w:tr>
      <w:tr w:rsidR="008F5B88">
        <w:trPr>
          <w:trHeight w:val="567"/>
        </w:trPr>
        <w:tc>
          <w:tcPr>
            <w:tcW w:w="4606" w:type="dxa"/>
          </w:tcPr>
          <w:p w:rsidR="008F5B88" w:rsidRDefault="00D571C7">
            <w:pPr>
              <w:rPr>
                <w:sz w:val="20"/>
                <w:szCs w:val="20"/>
              </w:rPr>
            </w:pPr>
            <w:r>
              <w:rPr>
                <w:sz w:val="20"/>
                <w:szCs w:val="20"/>
              </w:rPr>
              <w:t xml:space="preserve">Förälder/vårdhavare 2 </w:t>
            </w:r>
            <w:r w:rsidR="008F5B88">
              <w:rPr>
                <w:sz w:val="20"/>
                <w:szCs w:val="20"/>
              </w:rPr>
              <w:t>förnamn och efternamn</w:t>
            </w:r>
          </w:p>
        </w:tc>
        <w:tc>
          <w:tcPr>
            <w:tcW w:w="4606" w:type="dxa"/>
          </w:tcPr>
          <w:p w:rsidR="008F5B88" w:rsidRDefault="008F5B88">
            <w:pPr>
              <w:rPr>
                <w:sz w:val="20"/>
                <w:szCs w:val="20"/>
              </w:rPr>
            </w:pPr>
            <w:r>
              <w:rPr>
                <w:sz w:val="20"/>
                <w:szCs w:val="20"/>
              </w:rPr>
              <w:t>Personnummer (10 siffror)</w:t>
            </w:r>
          </w:p>
        </w:tc>
      </w:tr>
      <w:tr w:rsidR="008F5B88">
        <w:trPr>
          <w:trHeight w:val="567"/>
        </w:trPr>
        <w:tc>
          <w:tcPr>
            <w:tcW w:w="4606" w:type="dxa"/>
          </w:tcPr>
          <w:p w:rsidR="008F5B88" w:rsidRDefault="008F5B88">
            <w:pPr>
              <w:rPr>
                <w:sz w:val="20"/>
                <w:szCs w:val="20"/>
              </w:rPr>
            </w:pPr>
            <w:r>
              <w:rPr>
                <w:sz w:val="20"/>
                <w:szCs w:val="20"/>
              </w:rPr>
              <w:t>Arbetsgivare/läroanstalt</w:t>
            </w:r>
          </w:p>
        </w:tc>
        <w:tc>
          <w:tcPr>
            <w:tcW w:w="4606" w:type="dxa"/>
          </w:tcPr>
          <w:p w:rsidR="008F5B88" w:rsidRDefault="008F5B88">
            <w:pPr>
              <w:rPr>
                <w:sz w:val="20"/>
                <w:szCs w:val="20"/>
              </w:rPr>
            </w:pPr>
            <w:r>
              <w:rPr>
                <w:sz w:val="20"/>
                <w:szCs w:val="20"/>
              </w:rPr>
              <w:t>Telefon arbetet</w:t>
            </w:r>
          </w:p>
        </w:tc>
      </w:tr>
    </w:tbl>
    <w:p w:rsidR="008F5B88" w:rsidRDefault="008F5B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3012"/>
        <w:gridCol w:w="3006"/>
      </w:tblGrid>
      <w:tr w:rsidR="008F5B88">
        <w:trPr>
          <w:trHeight w:val="567"/>
        </w:trPr>
        <w:tc>
          <w:tcPr>
            <w:tcW w:w="3070" w:type="dxa"/>
          </w:tcPr>
          <w:p w:rsidR="008F5B88" w:rsidRDefault="008F5B88">
            <w:pPr>
              <w:rPr>
                <w:sz w:val="20"/>
                <w:szCs w:val="20"/>
              </w:rPr>
            </w:pPr>
            <w:r>
              <w:rPr>
                <w:sz w:val="20"/>
                <w:szCs w:val="20"/>
              </w:rPr>
              <w:t xml:space="preserve">Lön och andra ersättningar före skatt </w:t>
            </w:r>
          </w:p>
        </w:tc>
        <w:tc>
          <w:tcPr>
            <w:tcW w:w="3071" w:type="dxa"/>
          </w:tcPr>
          <w:p w:rsidR="008F5B88" w:rsidRDefault="008F5B88">
            <w:pPr>
              <w:rPr>
                <w:sz w:val="20"/>
                <w:szCs w:val="20"/>
              </w:rPr>
            </w:pPr>
            <w:r>
              <w:rPr>
                <w:sz w:val="20"/>
                <w:szCs w:val="20"/>
              </w:rPr>
              <w:t>Kvinna</w:t>
            </w:r>
          </w:p>
        </w:tc>
        <w:tc>
          <w:tcPr>
            <w:tcW w:w="3071" w:type="dxa"/>
          </w:tcPr>
          <w:p w:rsidR="008F5B88" w:rsidRDefault="008F5B88">
            <w:pPr>
              <w:rPr>
                <w:sz w:val="20"/>
                <w:szCs w:val="20"/>
              </w:rPr>
            </w:pPr>
            <w:r>
              <w:rPr>
                <w:sz w:val="20"/>
                <w:szCs w:val="20"/>
              </w:rPr>
              <w:t>Man</w:t>
            </w:r>
          </w:p>
        </w:tc>
      </w:tr>
      <w:tr w:rsidR="008F5B88">
        <w:trPr>
          <w:trHeight w:val="567"/>
        </w:trPr>
        <w:tc>
          <w:tcPr>
            <w:tcW w:w="3070" w:type="dxa"/>
          </w:tcPr>
          <w:p w:rsidR="008F5B88" w:rsidRDefault="008F5B88">
            <w:pPr>
              <w:rPr>
                <w:sz w:val="20"/>
                <w:szCs w:val="20"/>
              </w:rPr>
            </w:pPr>
            <w:r>
              <w:rPr>
                <w:sz w:val="20"/>
                <w:szCs w:val="20"/>
              </w:rPr>
              <w:t>Familjehemsförälders arvodeersättning</w:t>
            </w:r>
          </w:p>
        </w:tc>
        <w:tc>
          <w:tcPr>
            <w:tcW w:w="3071" w:type="dxa"/>
          </w:tcPr>
          <w:p w:rsidR="008F5B88" w:rsidRDefault="008F5B88">
            <w:pPr>
              <w:rPr>
                <w:sz w:val="48"/>
                <w:szCs w:val="48"/>
              </w:rPr>
            </w:pPr>
            <w:r>
              <w:rPr>
                <w:sz w:val="48"/>
                <w:szCs w:val="48"/>
              </w:rPr>
              <w:t>+</w:t>
            </w:r>
          </w:p>
        </w:tc>
        <w:tc>
          <w:tcPr>
            <w:tcW w:w="3071" w:type="dxa"/>
          </w:tcPr>
          <w:p w:rsidR="008F5B88" w:rsidRDefault="008F5B88">
            <w:pPr>
              <w:rPr>
                <w:sz w:val="20"/>
                <w:szCs w:val="20"/>
              </w:rPr>
            </w:pPr>
            <w:r>
              <w:rPr>
                <w:sz w:val="48"/>
                <w:szCs w:val="48"/>
              </w:rPr>
              <w:t>+</w:t>
            </w:r>
          </w:p>
        </w:tc>
      </w:tr>
      <w:tr w:rsidR="008F5B88">
        <w:trPr>
          <w:trHeight w:val="567"/>
        </w:trPr>
        <w:tc>
          <w:tcPr>
            <w:tcW w:w="3070" w:type="dxa"/>
          </w:tcPr>
          <w:p w:rsidR="008F5B88" w:rsidRDefault="008F5B88">
            <w:pPr>
              <w:rPr>
                <w:sz w:val="20"/>
                <w:szCs w:val="20"/>
              </w:rPr>
            </w:pPr>
            <w:r>
              <w:rPr>
                <w:sz w:val="20"/>
                <w:szCs w:val="20"/>
              </w:rPr>
              <w:t>Sjukpenning</w:t>
            </w:r>
          </w:p>
        </w:tc>
        <w:tc>
          <w:tcPr>
            <w:tcW w:w="3071" w:type="dxa"/>
          </w:tcPr>
          <w:p w:rsidR="008F5B88" w:rsidRDefault="008F5B88">
            <w:pPr>
              <w:rPr>
                <w:sz w:val="20"/>
                <w:szCs w:val="20"/>
              </w:rPr>
            </w:pPr>
            <w:r>
              <w:rPr>
                <w:sz w:val="48"/>
                <w:szCs w:val="48"/>
              </w:rPr>
              <w:t>+</w:t>
            </w:r>
          </w:p>
        </w:tc>
        <w:tc>
          <w:tcPr>
            <w:tcW w:w="3071" w:type="dxa"/>
          </w:tcPr>
          <w:p w:rsidR="008F5B88" w:rsidRDefault="008F5B88">
            <w:pPr>
              <w:rPr>
                <w:sz w:val="20"/>
                <w:szCs w:val="20"/>
              </w:rPr>
            </w:pPr>
            <w:r>
              <w:rPr>
                <w:sz w:val="48"/>
                <w:szCs w:val="48"/>
              </w:rPr>
              <w:t>+</w:t>
            </w:r>
          </w:p>
        </w:tc>
      </w:tr>
      <w:tr w:rsidR="008F5B88">
        <w:trPr>
          <w:trHeight w:val="567"/>
        </w:trPr>
        <w:tc>
          <w:tcPr>
            <w:tcW w:w="3070" w:type="dxa"/>
          </w:tcPr>
          <w:p w:rsidR="008F5B88" w:rsidRDefault="008F5B88">
            <w:pPr>
              <w:rPr>
                <w:sz w:val="20"/>
                <w:szCs w:val="20"/>
              </w:rPr>
            </w:pPr>
            <w:r>
              <w:rPr>
                <w:sz w:val="20"/>
                <w:szCs w:val="20"/>
              </w:rPr>
              <w:t>Alfakassan</w:t>
            </w:r>
          </w:p>
        </w:tc>
        <w:tc>
          <w:tcPr>
            <w:tcW w:w="3071" w:type="dxa"/>
          </w:tcPr>
          <w:p w:rsidR="008F5B88" w:rsidRDefault="008F5B88">
            <w:pPr>
              <w:rPr>
                <w:sz w:val="20"/>
                <w:szCs w:val="20"/>
              </w:rPr>
            </w:pPr>
            <w:r>
              <w:rPr>
                <w:sz w:val="48"/>
                <w:szCs w:val="48"/>
              </w:rPr>
              <w:t>+</w:t>
            </w:r>
          </w:p>
        </w:tc>
        <w:tc>
          <w:tcPr>
            <w:tcW w:w="3071" w:type="dxa"/>
          </w:tcPr>
          <w:p w:rsidR="008F5B88" w:rsidRDefault="008F5B88">
            <w:pPr>
              <w:rPr>
                <w:sz w:val="20"/>
                <w:szCs w:val="20"/>
              </w:rPr>
            </w:pPr>
            <w:r>
              <w:rPr>
                <w:sz w:val="48"/>
                <w:szCs w:val="48"/>
              </w:rPr>
              <w:t>+</w:t>
            </w:r>
          </w:p>
        </w:tc>
      </w:tr>
      <w:tr w:rsidR="008F5B88">
        <w:trPr>
          <w:trHeight w:val="567"/>
        </w:trPr>
        <w:tc>
          <w:tcPr>
            <w:tcW w:w="3070" w:type="dxa"/>
          </w:tcPr>
          <w:p w:rsidR="008F5B88" w:rsidRDefault="008F5B88">
            <w:pPr>
              <w:rPr>
                <w:sz w:val="20"/>
                <w:szCs w:val="20"/>
              </w:rPr>
            </w:pPr>
            <w:r>
              <w:rPr>
                <w:sz w:val="20"/>
                <w:szCs w:val="20"/>
              </w:rPr>
              <w:t>Arbetslöshetsersättning</w:t>
            </w:r>
          </w:p>
        </w:tc>
        <w:tc>
          <w:tcPr>
            <w:tcW w:w="3071" w:type="dxa"/>
          </w:tcPr>
          <w:p w:rsidR="008F5B88" w:rsidRDefault="008F5B88">
            <w:pPr>
              <w:rPr>
                <w:sz w:val="20"/>
                <w:szCs w:val="20"/>
              </w:rPr>
            </w:pPr>
            <w:r>
              <w:rPr>
                <w:sz w:val="48"/>
                <w:szCs w:val="48"/>
              </w:rPr>
              <w:t>+</w:t>
            </w:r>
          </w:p>
        </w:tc>
        <w:tc>
          <w:tcPr>
            <w:tcW w:w="3071" w:type="dxa"/>
          </w:tcPr>
          <w:p w:rsidR="008F5B88" w:rsidRDefault="008F5B88">
            <w:pPr>
              <w:rPr>
                <w:sz w:val="20"/>
                <w:szCs w:val="20"/>
              </w:rPr>
            </w:pPr>
            <w:r>
              <w:rPr>
                <w:sz w:val="48"/>
                <w:szCs w:val="48"/>
              </w:rPr>
              <w:t>+</w:t>
            </w:r>
          </w:p>
        </w:tc>
      </w:tr>
      <w:tr w:rsidR="008F5B88">
        <w:trPr>
          <w:trHeight w:val="567"/>
        </w:trPr>
        <w:tc>
          <w:tcPr>
            <w:tcW w:w="3070" w:type="dxa"/>
          </w:tcPr>
          <w:p w:rsidR="008F5B88" w:rsidRDefault="008F5B88">
            <w:pPr>
              <w:rPr>
                <w:sz w:val="20"/>
                <w:szCs w:val="20"/>
              </w:rPr>
            </w:pPr>
            <w:r>
              <w:rPr>
                <w:sz w:val="20"/>
                <w:szCs w:val="20"/>
              </w:rPr>
              <w:t>Aktivitetsstöd</w:t>
            </w:r>
          </w:p>
        </w:tc>
        <w:tc>
          <w:tcPr>
            <w:tcW w:w="3071" w:type="dxa"/>
          </w:tcPr>
          <w:p w:rsidR="008F5B88" w:rsidRDefault="008F5B88">
            <w:pPr>
              <w:rPr>
                <w:sz w:val="20"/>
                <w:szCs w:val="20"/>
              </w:rPr>
            </w:pPr>
            <w:r>
              <w:rPr>
                <w:sz w:val="48"/>
                <w:szCs w:val="48"/>
              </w:rPr>
              <w:t>+</w:t>
            </w:r>
          </w:p>
        </w:tc>
        <w:tc>
          <w:tcPr>
            <w:tcW w:w="3071" w:type="dxa"/>
          </w:tcPr>
          <w:p w:rsidR="008F5B88" w:rsidRDefault="008F5B88">
            <w:pPr>
              <w:rPr>
                <w:sz w:val="20"/>
                <w:szCs w:val="20"/>
              </w:rPr>
            </w:pPr>
            <w:r>
              <w:rPr>
                <w:sz w:val="48"/>
                <w:szCs w:val="48"/>
              </w:rPr>
              <w:t>+</w:t>
            </w:r>
          </w:p>
        </w:tc>
      </w:tr>
      <w:tr w:rsidR="008F5B88">
        <w:trPr>
          <w:trHeight w:val="567"/>
        </w:trPr>
        <w:tc>
          <w:tcPr>
            <w:tcW w:w="3070" w:type="dxa"/>
          </w:tcPr>
          <w:p w:rsidR="008F5B88" w:rsidRDefault="008F5B88">
            <w:pPr>
              <w:rPr>
                <w:sz w:val="20"/>
                <w:szCs w:val="20"/>
              </w:rPr>
            </w:pPr>
            <w:r>
              <w:rPr>
                <w:sz w:val="20"/>
                <w:szCs w:val="20"/>
              </w:rPr>
              <w:t>Övriga inkomster</w:t>
            </w:r>
            <w:r>
              <w:rPr>
                <w:rStyle w:val="Fotnotsreferens"/>
                <w:sz w:val="20"/>
                <w:szCs w:val="20"/>
              </w:rPr>
              <w:footnoteReference w:id="1"/>
            </w:r>
          </w:p>
        </w:tc>
        <w:tc>
          <w:tcPr>
            <w:tcW w:w="3071" w:type="dxa"/>
          </w:tcPr>
          <w:p w:rsidR="008F5B88" w:rsidRDefault="008F5B88">
            <w:pPr>
              <w:rPr>
                <w:sz w:val="20"/>
                <w:szCs w:val="20"/>
              </w:rPr>
            </w:pPr>
            <w:r>
              <w:rPr>
                <w:sz w:val="48"/>
                <w:szCs w:val="48"/>
              </w:rPr>
              <w:t>+</w:t>
            </w:r>
          </w:p>
        </w:tc>
        <w:tc>
          <w:tcPr>
            <w:tcW w:w="3071" w:type="dxa"/>
          </w:tcPr>
          <w:p w:rsidR="008F5B88" w:rsidRDefault="008F5B88">
            <w:pPr>
              <w:rPr>
                <w:sz w:val="20"/>
                <w:szCs w:val="20"/>
              </w:rPr>
            </w:pPr>
            <w:r>
              <w:rPr>
                <w:sz w:val="48"/>
                <w:szCs w:val="48"/>
              </w:rPr>
              <w:t>+</w:t>
            </w:r>
          </w:p>
        </w:tc>
      </w:tr>
      <w:tr w:rsidR="008F5B88">
        <w:trPr>
          <w:trHeight w:val="567"/>
        </w:trPr>
        <w:tc>
          <w:tcPr>
            <w:tcW w:w="3070" w:type="dxa"/>
          </w:tcPr>
          <w:p w:rsidR="008F5B88" w:rsidRDefault="008F5B88">
            <w:pPr>
              <w:rPr>
                <w:sz w:val="20"/>
                <w:szCs w:val="20"/>
              </w:rPr>
            </w:pPr>
            <w:r>
              <w:rPr>
                <w:sz w:val="20"/>
                <w:szCs w:val="20"/>
              </w:rPr>
              <w:t>Gemensam inkomst</w:t>
            </w:r>
          </w:p>
        </w:tc>
        <w:tc>
          <w:tcPr>
            <w:tcW w:w="6142" w:type="dxa"/>
            <w:gridSpan w:val="2"/>
          </w:tcPr>
          <w:p w:rsidR="008F5B88" w:rsidRDefault="008F5B88">
            <w:pPr>
              <w:rPr>
                <w:sz w:val="48"/>
                <w:szCs w:val="48"/>
              </w:rPr>
            </w:pPr>
            <w:r>
              <w:rPr>
                <w:sz w:val="48"/>
                <w:szCs w:val="48"/>
              </w:rPr>
              <w:t>=</w:t>
            </w:r>
          </w:p>
        </w:tc>
      </w:tr>
    </w:tbl>
    <w:p w:rsidR="008F5B88" w:rsidRDefault="008F5B88"/>
    <w:p w:rsidR="008F5B88" w:rsidRDefault="008F5B88">
      <w:r>
        <w:t>Jag/vi intygar på heder och samvete att ovanstående uppgifter är riktiga samt tagit del av gällande betalningsvillkor.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24"/>
        <w:gridCol w:w="3024"/>
      </w:tblGrid>
      <w:tr w:rsidR="008F5B88">
        <w:trPr>
          <w:trHeight w:val="680"/>
        </w:trPr>
        <w:tc>
          <w:tcPr>
            <w:tcW w:w="3070" w:type="dxa"/>
          </w:tcPr>
          <w:p w:rsidR="008F5B88" w:rsidRDefault="008F5B88">
            <w:pPr>
              <w:rPr>
                <w:sz w:val="20"/>
                <w:szCs w:val="20"/>
              </w:rPr>
            </w:pPr>
            <w:r>
              <w:rPr>
                <w:sz w:val="20"/>
                <w:szCs w:val="20"/>
              </w:rPr>
              <w:t>Ort och datum</w:t>
            </w:r>
          </w:p>
        </w:tc>
        <w:tc>
          <w:tcPr>
            <w:tcW w:w="3071" w:type="dxa"/>
          </w:tcPr>
          <w:p w:rsidR="008F5B88" w:rsidRDefault="008F5B88">
            <w:pPr>
              <w:rPr>
                <w:sz w:val="20"/>
                <w:szCs w:val="20"/>
              </w:rPr>
            </w:pPr>
            <w:r>
              <w:rPr>
                <w:sz w:val="20"/>
                <w:szCs w:val="20"/>
              </w:rPr>
              <w:t>Vårdhavare 1 underskrift</w:t>
            </w:r>
          </w:p>
        </w:tc>
        <w:tc>
          <w:tcPr>
            <w:tcW w:w="3071" w:type="dxa"/>
          </w:tcPr>
          <w:p w:rsidR="008F5B88" w:rsidRDefault="008F5B88">
            <w:pPr>
              <w:rPr>
                <w:sz w:val="20"/>
                <w:szCs w:val="20"/>
              </w:rPr>
            </w:pPr>
            <w:r>
              <w:rPr>
                <w:sz w:val="20"/>
                <w:szCs w:val="20"/>
              </w:rPr>
              <w:t>Vårdhavare 2 underskrift</w:t>
            </w:r>
          </w:p>
        </w:tc>
      </w:tr>
    </w:tbl>
    <w:p w:rsidR="008F5B88" w:rsidRDefault="008F5B88">
      <w:pPr>
        <w:rPr>
          <w:sz w:val="20"/>
          <w:szCs w:val="20"/>
        </w:rPr>
      </w:pPr>
      <w:r>
        <w:rPr>
          <w:sz w:val="20"/>
          <w:szCs w:val="20"/>
        </w:rPr>
        <w:t>Information: Får du ändrad inkomst är du skyldig att snarast utan anmodan lämna inkomständring till kassören i Bråbygdens föräldrakooperativ. Som gifta föräldrar jämställes i avgiftshänseende sammanboende oavsett om de har gemensamma barn eller ej. Högsta avgift debiteras vid utebliven inkomstuppgift.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8F5B88">
        <w:trPr>
          <w:trHeight w:val="567"/>
        </w:trPr>
        <w:tc>
          <w:tcPr>
            <w:tcW w:w="4606" w:type="dxa"/>
          </w:tcPr>
          <w:p w:rsidR="008F5B88" w:rsidRDefault="008F5B88">
            <w:pPr>
              <w:rPr>
                <w:sz w:val="20"/>
                <w:szCs w:val="20"/>
              </w:rPr>
            </w:pPr>
            <w:r>
              <w:rPr>
                <w:sz w:val="20"/>
                <w:szCs w:val="20"/>
              </w:rPr>
              <w:t>Beslutad avgift</w:t>
            </w:r>
          </w:p>
        </w:tc>
        <w:tc>
          <w:tcPr>
            <w:tcW w:w="4606" w:type="dxa"/>
          </w:tcPr>
          <w:p w:rsidR="008F5B88" w:rsidRDefault="008F5B88">
            <w:pPr>
              <w:rPr>
                <w:sz w:val="20"/>
                <w:szCs w:val="20"/>
              </w:rPr>
            </w:pPr>
            <w:r>
              <w:rPr>
                <w:sz w:val="20"/>
                <w:szCs w:val="20"/>
              </w:rPr>
              <w:t>Underskrift</w:t>
            </w:r>
          </w:p>
        </w:tc>
      </w:tr>
    </w:tbl>
    <w:p w:rsidR="00AA17CF" w:rsidRDefault="008F5B88" w:rsidP="00AA17CF">
      <w:pPr>
        <w:rPr>
          <w:sz w:val="20"/>
          <w:szCs w:val="20"/>
        </w:rPr>
      </w:pPr>
      <w:r>
        <w:rPr>
          <w:sz w:val="20"/>
          <w:szCs w:val="20"/>
        </w:rPr>
        <w:t>Blanketten skickas till: Bråbygdens föräldrakooperativ, Att: kassören Bråbo gamla skola, 570 91 Kristdala</w:t>
      </w:r>
    </w:p>
    <w:p w:rsidR="00341F8D" w:rsidRPr="00341F8D" w:rsidRDefault="00341F8D" w:rsidP="00341F8D">
      <w:pPr>
        <w:pStyle w:val="Rubrik2"/>
        <w:numPr>
          <w:ilvl w:val="1"/>
          <w:numId w:val="0"/>
        </w:numPr>
        <w:tabs>
          <w:tab w:val="num" w:pos="576"/>
        </w:tabs>
        <w:ind w:left="576" w:hanging="576"/>
        <w:rPr>
          <w:sz w:val="16"/>
          <w:szCs w:val="16"/>
        </w:rPr>
      </w:pPr>
      <w:r w:rsidRPr="00341F8D">
        <w:rPr>
          <w:sz w:val="16"/>
          <w:szCs w:val="16"/>
        </w:rPr>
        <w:lastRenderedPageBreak/>
        <w:t>Avgift</w:t>
      </w:r>
      <w:bookmarkStart w:id="0" w:name="_GoBack"/>
      <w:bookmarkEnd w:id="0"/>
    </w:p>
    <w:p w:rsidR="00341F8D" w:rsidRPr="00341F8D" w:rsidRDefault="00341F8D" w:rsidP="00341F8D">
      <w:pPr>
        <w:rPr>
          <w:color w:val="C00000"/>
          <w:sz w:val="16"/>
          <w:szCs w:val="16"/>
        </w:rPr>
      </w:pPr>
      <w:r w:rsidRPr="00341F8D">
        <w:rPr>
          <w:sz w:val="16"/>
          <w:szCs w:val="16"/>
        </w:rPr>
        <w:t>Den inkomst som ska anges är den uppskattade årsinkomsten, före skatt, delat med tolv månader</w:t>
      </w:r>
      <w:r w:rsidRPr="00341F8D">
        <w:rPr>
          <w:color w:val="C00000"/>
          <w:sz w:val="16"/>
          <w:szCs w:val="16"/>
        </w:rPr>
        <w:t>.</w:t>
      </w:r>
    </w:p>
    <w:p w:rsidR="00341F8D" w:rsidRPr="00341F8D" w:rsidRDefault="00341F8D" w:rsidP="00341F8D">
      <w:pPr>
        <w:rPr>
          <w:sz w:val="16"/>
          <w:szCs w:val="16"/>
        </w:rPr>
      </w:pPr>
      <w:r w:rsidRPr="00341F8D">
        <w:rPr>
          <w:sz w:val="16"/>
          <w:szCs w:val="16"/>
        </w:rPr>
        <w:t>Med inkomst avses</w:t>
      </w:r>
    </w:p>
    <w:p w:rsidR="00341F8D" w:rsidRPr="00341F8D" w:rsidRDefault="00341F8D" w:rsidP="00341F8D">
      <w:pPr>
        <w:numPr>
          <w:ilvl w:val="0"/>
          <w:numId w:val="1"/>
        </w:numPr>
        <w:rPr>
          <w:sz w:val="16"/>
          <w:szCs w:val="16"/>
        </w:rPr>
      </w:pPr>
      <w:r w:rsidRPr="00341F8D">
        <w:rPr>
          <w:sz w:val="16"/>
          <w:szCs w:val="16"/>
        </w:rPr>
        <w:t>Lön och andra ersättningar i anslutning till anställning</w:t>
      </w:r>
    </w:p>
    <w:p w:rsidR="00341F8D" w:rsidRPr="00341F8D" w:rsidRDefault="00341F8D" w:rsidP="00341F8D">
      <w:pPr>
        <w:numPr>
          <w:ilvl w:val="0"/>
          <w:numId w:val="1"/>
        </w:numPr>
        <w:rPr>
          <w:sz w:val="16"/>
          <w:szCs w:val="16"/>
        </w:rPr>
      </w:pPr>
      <w:r w:rsidRPr="00341F8D">
        <w:rPr>
          <w:sz w:val="16"/>
          <w:szCs w:val="16"/>
        </w:rPr>
        <w:t>Familjehemsföräldrars arvodesersättning</w:t>
      </w:r>
    </w:p>
    <w:p w:rsidR="00341F8D" w:rsidRPr="00341F8D" w:rsidRDefault="00341F8D" w:rsidP="00341F8D">
      <w:pPr>
        <w:numPr>
          <w:ilvl w:val="0"/>
          <w:numId w:val="1"/>
        </w:numPr>
        <w:rPr>
          <w:sz w:val="16"/>
          <w:szCs w:val="16"/>
        </w:rPr>
      </w:pPr>
      <w:r w:rsidRPr="00341F8D">
        <w:rPr>
          <w:sz w:val="16"/>
          <w:szCs w:val="16"/>
        </w:rPr>
        <w:t>Sjukersättning (</w:t>
      </w:r>
      <w:proofErr w:type="spellStart"/>
      <w:r w:rsidRPr="00341F8D">
        <w:rPr>
          <w:sz w:val="16"/>
          <w:szCs w:val="16"/>
        </w:rPr>
        <w:t>fd</w:t>
      </w:r>
      <w:proofErr w:type="spellEnd"/>
      <w:r w:rsidRPr="00341F8D">
        <w:rPr>
          <w:sz w:val="16"/>
          <w:szCs w:val="16"/>
        </w:rPr>
        <w:t xml:space="preserve"> pension ej barnpension)</w:t>
      </w:r>
    </w:p>
    <w:p w:rsidR="00341F8D" w:rsidRPr="00341F8D" w:rsidRDefault="00341F8D" w:rsidP="00341F8D">
      <w:pPr>
        <w:numPr>
          <w:ilvl w:val="0"/>
          <w:numId w:val="1"/>
        </w:numPr>
        <w:rPr>
          <w:sz w:val="16"/>
          <w:szCs w:val="16"/>
        </w:rPr>
      </w:pPr>
      <w:r w:rsidRPr="00341F8D">
        <w:rPr>
          <w:sz w:val="16"/>
          <w:szCs w:val="16"/>
        </w:rPr>
        <w:t>Livränta (vissa undantag finns)</w:t>
      </w:r>
    </w:p>
    <w:p w:rsidR="00341F8D" w:rsidRPr="00341F8D" w:rsidRDefault="00341F8D" w:rsidP="00341F8D">
      <w:pPr>
        <w:numPr>
          <w:ilvl w:val="0"/>
          <w:numId w:val="1"/>
        </w:numPr>
        <w:rPr>
          <w:sz w:val="16"/>
          <w:szCs w:val="16"/>
        </w:rPr>
      </w:pPr>
      <w:r w:rsidRPr="00341F8D">
        <w:rPr>
          <w:sz w:val="16"/>
          <w:szCs w:val="16"/>
        </w:rPr>
        <w:t>Föräldrapenning</w:t>
      </w:r>
    </w:p>
    <w:p w:rsidR="00341F8D" w:rsidRPr="00341F8D" w:rsidRDefault="00341F8D" w:rsidP="00341F8D">
      <w:pPr>
        <w:numPr>
          <w:ilvl w:val="0"/>
          <w:numId w:val="1"/>
        </w:numPr>
        <w:rPr>
          <w:sz w:val="16"/>
          <w:szCs w:val="16"/>
        </w:rPr>
      </w:pPr>
      <w:r w:rsidRPr="00341F8D">
        <w:rPr>
          <w:sz w:val="16"/>
          <w:szCs w:val="16"/>
        </w:rPr>
        <w:t>Vårdbidrag för barn till den del det utgör arvode (ersättning för merutgifter ska inte tas med)</w:t>
      </w:r>
    </w:p>
    <w:p w:rsidR="00341F8D" w:rsidRPr="00341F8D" w:rsidRDefault="00341F8D" w:rsidP="00341F8D">
      <w:pPr>
        <w:numPr>
          <w:ilvl w:val="0"/>
          <w:numId w:val="1"/>
        </w:numPr>
        <w:rPr>
          <w:sz w:val="16"/>
          <w:szCs w:val="16"/>
        </w:rPr>
      </w:pPr>
      <w:r w:rsidRPr="00341F8D">
        <w:rPr>
          <w:sz w:val="16"/>
          <w:szCs w:val="16"/>
        </w:rPr>
        <w:t>Tidsbegränsad sjukersättning från 30 år (</w:t>
      </w:r>
      <w:proofErr w:type="spellStart"/>
      <w:r w:rsidRPr="00341F8D">
        <w:rPr>
          <w:sz w:val="16"/>
          <w:szCs w:val="16"/>
        </w:rPr>
        <w:t>fd</w:t>
      </w:r>
      <w:proofErr w:type="spellEnd"/>
      <w:r w:rsidRPr="00341F8D">
        <w:rPr>
          <w:sz w:val="16"/>
          <w:szCs w:val="16"/>
        </w:rPr>
        <w:t xml:space="preserve"> sjukbidrag)</w:t>
      </w:r>
    </w:p>
    <w:p w:rsidR="00341F8D" w:rsidRPr="00341F8D" w:rsidRDefault="00341F8D" w:rsidP="00341F8D">
      <w:pPr>
        <w:numPr>
          <w:ilvl w:val="0"/>
          <w:numId w:val="1"/>
        </w:numPr>
        <w:rPr>
          <w:sz w:val="16"/>
          <w:szCs w:val="16"/>
        </w:rPr>
      </w:pPr>
      <w:r w:rsidRPr="00341F8D">
        <w:rPr>
          <w:sz w:val="16"/>
          <w:szCs w:val="16"/>
        </w:rPr>
        <w:t xml:space="preserve">Aktivitetsersättning </w:t>
      </w:r>
      <w:proofErr w:type="gramStart"/>
      <w:r w:rsidRPr="00341F8D">
        <w:rPr>
          <w:sz w:val="16"/>
          <w:szCs w:val="16"/>
        </w:rPr>
        <w:t>19-29</w:t>
      </w:r>
      <w:proofErr w:type="gramEnd"/>
      <w:r w:rsidRPr="00341F8D">
        <w:rPr>
          <w:sz w:val="16"/>
          <w:szCs w:val="16"/>
        </w:rPr>
        <w:t xml:space="preserve"> år (</w:t>
      </w:r>
      <w:proofErr w:type="spellStart"/>
      <w:r w:rsidRPr="00341F8D">
        <w:rPr>
          <w:sz w:val="16"/>
          <w:szCs w:val="16"/>
        </w:rPr>
        <w:t>fd</w:t>
      </w:r>
      <w:proofErr w:type="spellEnd"/>
      <w:r w:rsidRPr="00341F8D">
        <w:rPr>
          <w:sz w:val="16"/>
          <w:szCs w:val="16"/>
        </w:rPr>
        <w:t xml:space="preserve"> sjukbidrag)</w:t>
      </w:r>
    </w:p>
    <w:p w:rsidR="00341F8D" w:rsidRPr="00341F8D" w:rsidRDefault="00341F8D" w:rsidP="00341F8D">
      <w:pPr>
        <w:numPr>
          <w:ilvl w:val="0"/>
          <w:numId w:val="1"/>
        </w:numPr>
        <w:rPr>
          <w:sz w:val="16"/>
          <w:szCs w:val="16"/>
        </w:rPr>
      </w:pPr>
      <w:r w:rsidRPr="00341F8D">
        <w:rPr>
          <w:sz w:val="16"/>
          <w:szCs w:val="16"/>
        </w:rPr>
        <w:t>Sjukpenning</w:t>
      </w:r>
    </w:p>
    <w:p w:rsidR="00341F8D" w:rsidRPr="00341F8D" w:rsidRDefault="00341F8D" w:rsidP="00341F8D">
      <w:pPr>
        <w:numPr>
          <w:ilvl w:val="0"/>
          <w:numId w:val="1"/>
        </w:numPr>
        <w:rPr>
          <w:sz w:val="16"/>
          <w:szCs w:val="16"/>
        </w:rPr>
      </w:pPr>
      <w:r w:rsidRPr="00341F8D">
        <w:rPr>
          <w:sz w:val="16"/>
          <w:szCs w:val="16"/>
        </w:rPr>
        <w:t>Arbetslöshetsersättning</w:t>
      </w:r>
    </w:p>
    <w:p w:rsidR="00341F8D" w:rsidRPr="00341F8D" w:rsidRDefault="00341F8D" w:rsidP="00341F8D">
      <w:pPr>
        <w:numPr>
          <w:ilvl w:val="0"/>
          <w:numId w:val="1"/>
        </w:numPr>
        <w:rPr>
          <w:sz w:val="16"/>
          <w:szCs w:val="16"/>
        </w:rPr>
      </w:pPr>
      <w:proofErr w:type="spellStart"/>
      <w:r w:rsidRPr="00341F8D">
        <w:rPr>
          <w:sz w:val="16"/>
          <w:szCs w:val="16"/>
        </w:rPr>
        <w:t>Alfakassan</w:t>
      </w:r>
      <w:proofErr w:type="spellEnd"/>
    </w:p>
    <w:p w:rsidR="00341F8D" w:rsidRPr="00341F8D" w:rsidRDefault="00341F8D" w:rsidP="00341F8D">
      <w:pPr>
        <w:numPr>
          <w:ilvl w:val="0"/>
          <w:numId w:val="1"/>
        </w:numPr>
        <w:rPr>
          <w:sz w:val="16"/>
          <w:szCs w:val="16"/>
        </w:rPr>
      </w:pPr>
      <w:r w:rsidRPr="00341F8D">
        <w:rPr>
          <w:sz w:val="16"/>
          <w:szCs w:val="16"/>
        </w:rPr>
        <w:t>Aktivitetsstöd</w:t>
      </w:r>
    </w:p>
    <w:p w:rsidR="00341F8D" w:rsidRPr="00341F8D" w:rsidRDefault="00341F8D" w:rsidP="00341F8D">
      <w:pPr>
        <w:numPr>
          <w:ilvl w:val="0"/>
          <w:numId w:val="1"/>
        </w:numPr>
        <w:rPr>
          <w:sz w:val="16"/>
          <w:szCs w:val="16"/>
        </w:rPr>
      </w:pPr>
      <w:r w:rsidRPr="00341F8D">
        <w:rPr>
          <w:sz w:val="16"/>
          <w:szCs w:val="16"/>
        </w:rPr>
        <w:t>Familjebidrag i form av familjepenning</w:t>
      </w:r>
    </w:p>
    <w:p w:rsidR="00341F8D" w:rsidRPr="00341F8D" w:rsidRDefault="00341F8D" w:rsidP="00341F8D">
      <w:pPr>
        <w:numPr>
          <w:ilvl w:val="0"/>
          <w:numId w:val="1"/>
        </w:numPr>
        <w:rPr>
          <w:sz w:val="16"/>
          <w:szCs w:val="16"/>
        </w:rPr>
      </w:pPr>
      <w:r w:rsidRPr="00341F8D">
        <w:rPr>
          <w:sz w:val="16"/>
          <w:szCs w:val="16"/>
        </w:rPr>
        <w:t>Dagpenning vid repetitionsutbildning för värnpliktiga med mera</w:t>
      </w:r>
    </w:p>
    <w:p w:rsidR="00341F8D" w:rsidRPr="00341F8D" w:rsidRDefault="00341F8D" w:rsidP="00341F8D">
      <w:pPr>
        <w:numPr>
          <w:ilvl w:val="0"/>
          <w:numId w:val="1"/>
        </w:numPr>
        <w:rPr>
          <w:sz w:val="16"/>
          <w:szCs w:val="16"/>
        </w:rPr>
      </w:pPr>
      <w:r w:rsidRPr="00341F8D">
        <w:rPr>
          <w:sz w:val="16"/>
          <w:szCs w:val="16"/>
        </w:rPr>
        <w:t>För personer med eget företag är det överskottet i inkomstslaget näringsverksamhet som räknas. Det är således bara den inkomst av aktiv och/eller passiv näringsverksamhet som förs ut på deklarationens huvudblankett som ska medräknas.</w:t>
      </w:r>
    </w:p>
    <w:p w:rsidR="00341F8D" w:rsidRPr="00341F8D" w:rsidRDefault="00341F8D" w:rsidP="00341F8D">
      <w:pPr>
        <w:pStyle w:val="Rubrik2"/>
        <w:numPr>
          <w:ilvl w:val="1"/>
          <w:numId w:val="0"/>
        </w:numPr>
        <w:tabs>
          <w:tab w:val="num" w:pos="576"/>
        </w:tabs>
        <w:rPr>
          <w:sz w:val="16"/>
          <w:szCs w:val="16"/>
        </w:rPr>
      </w:pPr>
      <w:r w:rsidRPr="00341F8D">
        <w:rPr>
          <w:sz w:val="16"/>
          <w:szCs w:val="16"/>
        </w:rPr>
        <w:t>Avgiftsberäkning</w:t>
      </w:r>
    </w:p>
    <w:p w:rsidR="00341F8D" w:rsidRPr="00341F8D" w:rsidRDefault="00341F8D" w:rsidP="00341F8D">
      <w:pPr>
        <w:numPr>
          <w:ilvl w:val="0"/>
          <w:numId w:val="2"/>
        </w:numPr>
        <w:rPr>
          <w:sz w:val="16"/>
          <w:szCs w:val="16"/>
        </w:rPr>
      </w:pPr>
      <w:r w:rsidRPr="00341F8D">
        <w:rPr>
          <w:sz w:val="16"/>
          <w:szCs w:val="16"/>
        </w:rPr>
        <w:t>Avgift beräknas på familjens sammanlagda avgiftsgrundande inkomster</w:t>
      </w:r>
    </w:p>
    <w:p w:rsidR="00341F8D" w:rsidRPr="00341F8D" w:rsidRDefault="00341F8D" w:rsidP="00341F8D">
      <w:pPr>
        <w:numPr>
          <w:ilvl w:val="0"/>
          <w:numId w:val="2"/>
        </w:numPr>
        <w:rPr>
          <w:sz w:val="16"/>
          <w:szCs w:val="16"/>
        </w:rPr>
      </w:pPr>
      <w:r w:rsidRPr="00341F8D">
        <w:rPr>
          <w:sz w:val="16"/>
          <w:szCs w:val="16"/>
        </w:rPr>
        <w:t>Med familj menas gifta, sammanboende eller ensamstående förälder och det/de barn som är folkbokförda på samma adress, oavsett om barnet/barnen är gemensamma eller ej.</w:t>
      </w:r>
    </w:p>
    <w:p w:rsidR="00341F8D" w:rsidRPr="00341F8D" w:rsidRDefault="00341F8D" w:rsidP="00341F8D">
      <w:pPr>
        <w:numPr>
          <w:ilvl w:val="0"/>
          <w:numId w:val="2"/>
        </w:numPr>
        <w:rPr>
          <w:sz w:val="16"/>
          <w:szCs w:val="16"/>
        </w:rPr>
      </w:pPr>
      <w:r w:rsidRPr="00341F8D">
        <w:rPr>
          <w:sz w:val="16"/>
          <w:szCs w:val="16"/>
        </w:rPr>
        <w:t>Föräldrar som ej sammanlever och med gemensam vårdnad, där båda föräldrar har behov av barnomsorg, betalar avgift som om det var två familjer. Den totala kostnaden för ett barn kan inte överskrida det belopp som regleras av maxtaxan. Eventuell reduktion för att ej överskrida maxtaxan sker proportionellt mot inkomsten i respektive familj.</w:t>
      </w:r>
    </w:p>
    <w:p w:rsidR="00341F8D" w:rsidRPr="00341F8D" w:rsidRDefault="00341F8D" w:rsidP="00341F8D">
      <w:pPr>
        <w:pStyle w:val="Rubrik2"/>
        <w:numPr>
          <w:ilvl w:val="1"/>
          <w:numId w:val="0"/>
        </w:numPr>
        <w:tabs>
          <w:tab w:val="num" w:pos="576"/>
        </w:tabs>
        <w:ind w:left="576" w:hanging="576"/>
        <w:rPr>
          <w:sz w:val="16"/>
          <w:szCs w:val="16"/>
        </w:rPr>
      </w:pPr>
      <w:r w:rsidRPr="00341F8D">
        <w:rPr>
          <w:sz w:val="16"/>
          <w:szCs w:val="16"/>
        </w:rPr>
        <w:t>Taxa</w:t>
      </w:r>
    </w:p>
    <w:tbl>
      <w:tblPr>
        <w:tblW w:w="8630" w:type="dxa"/>
        <w:tblLook w:val="01E0" w:firstRow="1" w:lastRow="1" w:firstColumn="1" w:lastColumn="1" w:noHBand="0" w:noVBand="0"/>
      </w:tblPr>
      <w:tblGrid>
        <w:gridCol w:w="855"/>
        <w:gridCol w:w="1890"/>
        <w:gridCol w:w="1474"/>
        <w:gridCol w:w="1764"/>
        <w:gridCol w:w="2205"/>
        <w:gridCol w:w="442"/>
      </w:tblGrid>
      <w:tr w:rsidR="00341F8D" w:rsidRPr="00341F8D" w:rsidTr="00BE55B8">
        <w:tc>
          <w:tcPr>
            <w:tcW w:w="855" w:type="dxa"/>
            <w:tcBorders>
              <w:bottom w:val="single" w:sz="4" w:space="0" w:color="auto"/>
              <w:right w:val="single" w:sz="4" w:space="0" w:color="auto"/>
            </w:tcBorders>
          </w:tcPr>
          <w:p w:rsidR="00341F8D" w:rsidRPr="00341F8D" w:rsidRDefault="00341F8D" w:rsidP="00BE55B8">
            <w:pPr>
              <w:keepNext/>
              <w:keepLines/>
              <w:rPr>
                <w:b/>
                <w:sz w:val="16"/>
                <w:szCs w:val="16"/>
              </w:rPr>
            </w:pPr>
          </w:p>
        </w:tc>
        <w:tc>
          <w:tcPr>
            <w:tcW w:w="1890" w:type="dxa"/>
            <w:tcBorders>
              <w:left w:val="single" w:sz="4" w:space="0" w:color="auto"/>
              <w:bottom w:val="single" w:sz="4" w:space="0" w:color="auto"/>
            </w:tcBorders>
          </w:tcPr>
          <w:p w:rsidR="00341F8D" w:rsidRPr="00341F8D" w:rsidRDefault="00341F8D" w:rsidP="00BE55B8">
            <w:pPr>
              <w:keepNext/>
              <w:keepLines/>
              <w:rPr>
                <w:b/>
                <w:sz w:val="16"/>
                <w:szCs w:val="16"/>
              </w:rPr>
            </w:pPr>
            <w:r w:rsidRPr="00341F8D">
              <w:rPr>
                <w:b/>
                <w:sz w:val="16"/>
                <w:szCs w:val="16"/>
              </w:rPr>
              <w:t>Förskola</w:t>
            </w:r>
          </w:p>
        </w:tc>
        <w:tc>
          <w:tcPr>
            <w:tcW w:w="1474" w:type="dxa"/>
            <w:tcBorders>
              <w:bottom w:val="single" w:sz="4" w:space="0" w:color="auto"/>
              <w:right w:val="single" w:sz="4" w:space="0" w:color="auto"/>
            </w:tcBorders>
          </w:tcPr>
          <w:p w:rsidR="00341F8D" w:rsidRPr="00341F8D" w:rsidRDefault="00341F8D" w:rsidP="00BE55B8">
            <w:pPr>
              <w:keepNext/>
              <w:keepLines/>
              <w:rPr>
                <w:b/>
                <w:sz w:val="16"/>
                <w:szCs w:val="16"/>
              </w:rPr>
            </w:pPr>
          </w:p>
        </w:tc>
        <w:tc>
          <w:tcPr>
            <w:tcW w:w="1764" w:type="dxa"/>
            <w:tcBorders>
              <w:left w:val="single" w:sz="4" w:space="0" w:color="auto"/>
              <w:bottom w:val="single" w:sz="4" w:space="0" w:color="auto"/>
            </w:tcBorders>
          </w:tcPr>
          <w:p w:rsidR="00341F8D" w:rsidRPr="00341F8D" w:rsidRDefault="00341F8D" w:rsidP="00BE55B8">
            <w:pPr>
              <w:keepNext/>
              <w:keepLines/>
              <w:rPr>
                <w:b/>
                <w:sz w:val="16"/>
                <w:szCs w:val="16"/>
              </w:rPr>
            </w:pPr>
            <w:r w:rsidRPr="00341F8D">
              <w:rPr>
                <w:b/>
                <w:sz w:val="16"/>
                <w:szCs w:val="16"/>
              </w:rPr>
              <w:t>Skolbarnsomsorg</w:t>
            </w:r>
          </w:p>
        </w:tc>
        <w:tc>
          <w:tcPr>
            <w:tcW w:w="2205" w:type="dxa"/>
            <w:tcBorders>
              <w:bottom w:val="single" w:sz="4" w:space="0" w:color="auto"/>
              <w:right w:val="single" w:sz="4" w:space="0" w:color="auto"/>
            </w:tcBorders>
          </w:tcPr>
          <w:p w:rsidR="00341F8D" w:rsidRPr="00341F8D" w:rsidRDefault="00341F8D" w:rsidP="00BE55B8">
            <w:pPr>
              <w:keepNext/>
              <w:keepLines/>
              <w:rPr>
                <w:b/>
                <w:sz w:val="16"/>
                <w:szCs w:val="16"/>
              </w:rPr>
            </w:pPr>
          </w:p>
        </w:tc>
        <w:tc>
          <w:tcPr>
            <w:tcW w:w="442" w:type="dxa"/>
            <w:tcBorders>
              <w:left w:val="single" w:sz="4" w:space="0" w:color="auto"/>
              <w:bottom w:val="single" w:sz="4" w:space="0" w:color="auto"/>
            </w:tcBorders>
          </w:tcPr>
          <w:p w:rsidR="00341F8D" w:rsidRPr="00341F8D" w:rsidRDefault="00341F8D" w:rsidP="00BE55B8">
            <w:pPr>
              <w:keepNext/>
              <w:keepLines/>
              <w:rPr>
                <w:b/>
                <w:sz w:val="16"/>
                <w:szCs w:val="16"/>
              </w:rPr>
            </w:pPr>
          </w:p>
        </w:tc>
      </w:tr>
      <w:tr w:rsidR="00341F8D" w:rsidRPr="00341F8D" w:rsidTr="00BE55B8">
        <w:tc>
          <w:tcPr>
            <w:tcW w:w="85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p>
        </w:tc>
        <w:tc>
          <w:tcPr>
            <w:tcW w:w="1890"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Barnets ålder</w:t>
            </w:r>
          </w:p>
        </w:tc>
        <w:tc>
          <w:tcPr>
            <w:tcW w:w="1474"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Maximalt belopp</w:t>
            </w:r>
            <w:r w:rsidRPr="00341F8D">
              <w:rPr>
                <w:color w:val="FF0000"/>
                <w:sz w:val="16"/>
                <w:szCs w:val="16"/>
              </w:rPr>
              <w:t>/</w:t>
            </w:r>
            <w:r w:rsidRPr="00341F8D">
              <w:rPr>
                <w:sz w:val="16"/>
                <w:szCs w:val="16"/>
              </w:rPr>
              <w:t>mån</w:t>
            </w:r>
          </w:p>
        </w:tc>
        <w:tc>
          <w:tcPr>
            <w:tcW w:w="1764"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Barnets ålder</w:t>
            </w:r>
          </w:p>
        </w:tc>
        <w:tc>
          <w:tcPr>
            <w:tcW w:w="2205" w:type="dxa"/>
            <w:tcBorders>
              <w:top w:val="single" w:sz="4" w:space="0" w:color="auto"/>
              <w:bottom w:val="single" w:sz="4" w:space="0" w:color="auto"/>
              <w:right w:val="single" w:sz="4" w:space="0" w:color="auto"/>
            </w:tcBorders>
          </w:tcPr>
          <w:p w:rsidR="00341F8D" w:rsidRPr="00341F8D" w:rsidRDefault="00341F8D" w:rsidP="00BE55B8">
            <w:pPr>
              <w:keepNext/>
              <w:keepLines/>
              <w:rPr>
                <w:color w:val="FF0000"/>
                <w:sz w:val="16"/>
                <w:szCs w:val="16"/>
              </w:rPr>
            </w:pPr>
            <w:r w:rsidRPr="00341F8D">
              <w:rPr>
                <w:sz w:val="16"/>
                <w:szCs w:val="16"/>
              </w:rPr>
              <w:t>Maximalt belopp/mån</w:t>
            </w:r>
          </w:p>
        </w:tc>
        <w:tc>
          <w:tcPr>
            <w:tcW w:w="442"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p>
        </w:tc>
      </w:tr>
      <w:tr w:rsidR="00341F8D" w:rsidRPr="00341F8D" w:rsidTr="00BE55B8">
        <w:tc>
          <w:tcPr>
            <w:tcW w:w="85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p>
        </w:tc>
        <w:tc>
          <w:tcPr>
            <w:tcW w:w="1890"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 xml:space="preserve">1 år tom augusti det år barnet fyller 6 år. </w:t>
            </w:r>
          </w:p>
          <w:p w:rsidR="00341F8D" w:rsidRPr="00341F8D" w:rsidRDefault="00341F8D" w:rsidP="00BE55B8">
            <w:pPr>
              <w:keepNext/>
              <w:keepLines/>
              <w:rPr>
                <w:sz w:val="16"/>
                <w:szCs w:val="16"/>
              </w:rPr>
            </w:pPr>
            <w:r w:rsidRPr="00341F8D">
              <w:rPr>
                <w:sz w:val="16"/>
                <w:szCs w:val="16"/>
              </w:rPr>
              <w:t>Kostnad i % av familjens sammanlagda inkomst</w:t>
            </w:r>
          </w:p>
        </w:tc>
        <w:tc>
          <w:tcPr>
            <w:tcW w:w="1474"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p>
        </w:tc>
        <w:tc>
          <w:tcPr>
            <w:tcW w:w="1764"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 xml:space="preserve">6 år från och med september till och med det år barnet fyller 12 år. </w:t>
            </w:r>
          </w:p>
          <w:p w:rsidR="00341F8D" w:rsidRPr="00341F8D" w:rsidRDefault="00341F8D" w:rsidP="00BE55B8">
            <w:pPr>
              <w:keepNext/>
              <w:keepLines/>
              <w:rPr>
                <w:sz w:val="16"/>
                <w:szCs w:val="16"/>
              </w:rPr>
            </w:pPr>
            <w:r w:rsidRPr="00341F8D">
              <w:rPr>
                <w:sz w:val="16"/>
                <w:szCs w:val="16"/>
              </w:rPr>
              <w:t>Kostnad i % av familjens sammanlagda inkomst</w:t>
            </w:r>
          </w:p>
        </w:tc>
        <w:tc>
          <w:tcPr>
            <w:tcW w:w="220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p>
        </w:tc>
        <w:tc>
          <w:tcPr>
            <w:tcW w:w="442"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p>
          <w:p w:rsidR="00341F8D" w:rsidRPr="00341F8D" w:rsidRDefault="00341F8D" w:rsidP="00BE55B8">
            <w:pPr>
              <w:keepNext/>
              <w:keepLines/>
              <w:rPr>
                <w:sz w:val="16"/>
                <w:szCs w:val="16"/>
              </w:rPr>
            </w:pPr>
          </w:p>
        </w:tc>
      </w:tr>
      <w:tr w:rsidR="00341F8D" w:rsidRPr="00341F8D" w:rsidTr="00BE55B8">
        <w:tc>
          <w:tcPr>
            <w:tcW w:w="85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Barn 1</w:t>
            </w:r>
          </w:p>
        </w:tc>
        <w:tc>
          <w:tcPr>
            <w:tcW w:w="1890"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3 %</w:t>
            </w:r>
          </w:p>
        </w:tc>
        <w:tc>
          <w:tcPr>
            <w:tcW w:w="1474"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1 287 kr</w:t>
            </w:r>
          </w:p>
        </w:tc>
        <w:tc>
          <w:tcPr>
            <w:tcW w:w="1764"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2 %</w:t>
            </w:r>
          </w:p>
        </w:tc>
        <w:tc>
          <w:tcPr>
            <w:tcW w:w="220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858 kr</w:t>
            </w:r>
          </w:p>
        </w:tc>
        <w:tc>
          <w:tcPr>
            <w:tcW w:w="442"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p>
        </w:tc>
      </w:tr>
      <w:tr w:rsidR="00341F8D" w:rsidRPr="00341F8D" w:rsidTr="00BE55B8">
        <w:tc>
          <w:tcPr>
            <w:tcW w:w="85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Barn 2</w:t>
            </w:r>
          </w:p>
        </w:tc>
        <w:tc>
          <w:tcPr>
            <w:tcW w:w="1890"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2 %</w:t>
            </w:r>
          </w:p>
        </w:tc>
        <w:tc>
          <w:tcPr>
            <w:tcW w:w="1474"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858 kr</w:t>
            </w:r>
          </w:p>
        </w:tc>
        <w:tc>
          <w:tcPr>
            <w:tcW w:w="1764"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1 %</w:t>
            </w:r>
          </w:p>
        </w:tc>
        <w:tc>
          <w:tcPr>
            <w:tcW w:w="220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429 kr</w:t>
            </w:r>
          </w:p>
        </w:tc>
        <w:tc>
          <w:tcPr>
            <w:tcW w:w="442"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p>
        </w:tc>
      </w:tr>
      <w:tr w:rsidR="00341F8D" w:rsidRPr="00341F8D" w:rsidTr="00BE55B8">
        <w:tc>
          <w:tcPr>
            <w:tcW w:w="85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Barn 3</w:t>
            </w:r>
          </w:p>
        </w:tc>
        <w:tc>
          <w:tcPr>
            <w:tcW w:w="1890"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1 %</w:t>
            </w:r>
          </w:p>
        </w:tc>
        <w:tc>
          <w:tcPr>
            <w:tcW w:w="1474"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429 kr</w:t>
            </w:r>
          </w:p>
        </w:tc>
        <w:tc>
          <w:tcPr>
            <w:tcW w:w="1764"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r w:rsidRPr="00341F8D">
              <w:rPr>
                <w:sz w:val="16"/>
                <w:szCs w:val="16"/>
              </w:rPr>
              <w:t>1 %</w:t>
            </w:r>
          </w:p>
        </w:tc>
        <w:tc>
          <w:tcPr>
            <w:tcW w:w="2205" w:type="dxa"/>
            <w:tcBorders>
              <w:top w:val="single" w:sz="4" w:space="0" w:color="auto"/>
              <w:bottom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429 kr</w:t>
            </w:r>
          </w:p>
        </w:tc>
        <w:tc>
          <w:tcPr>
            <w:tcW w:w="442" w:type="dxa"/>
            <w:tcBorders>
              <w:top w:val="single" w:sz="4" w:space="0" w:color="auto"/>
              <w:left w:val="single" w:sz="4" w:space="0" w:color="auto"/>
              <w:bottom w:val="single" w:sz="4" w:space="0" w:color="auto"/>
            </w:tcBorders>
          </w:tcPr>
          <w:p w:rsidR="00341F8D" w:rsidRPr="00341F8D" w:rsidRDefault="00341F8D" w:rsidP="00BE55B8">
            <w:pPr>
              <w:keepNext/>
              <w:keepLines/>
              <w:rPr>
                <w:sz w:val="16"/>
                <w:szCs w:val="16"/>
              </w:rPr>
            </w:pPr>
          </w:p>
        </w:tc>
      </w:tr>
      <w:tr w:rsidR="00341F8D" w:rsidRPr="00341F8D" w:rsidTr="00BE55B8">
        <w:tc>
          <w:tcPr>
            <w:tcW w:w="855" w:type="dxa"/>
            <w:tcBorders>
              <w:top w:val="single" w:sz="4" w:space="0" w:color="auto"/>
              <w:right w:val="single" w:sz="4" w:space="0" w:color="auto"/>
            </w:tcBorders>
          </w:tcPr>
          <w:p w:rsidR="00341F8D" w:rsidRPr="00341F8D" w:rsidRDefault="00341F8D" w:rsidP="00BE55B8">
            <w:pPr>
              <w:keepNext/>
              <w:keepLines/>
              <w:rPr>
                <w:sz w:val="16"/>
                <w:szCs w:val="16"/>
              </w:rPr>
            </w:pPr>
            <w:r w:rsidRPr="00341F8D">
              <w:rPr>
                <w:sz w:val="16"/>
                <w:szCs w:val="16"/>
              </w:rPr>
              <w:t>Barn 4</w:t>
            </w:r>
          </w:p>
        </w:tc>
        <w:tc>
          <w:tcPr>
            <w:tcW w:w="1890" w:type="dxa"/>
            <w:tcBorders>
              <w:top w:val="single" w:sz="4" w:space="0" w:color="auto"/>
              <w:left w:val="single" w:sz="4" w:space="0" w:color="auto"/>
            </w:tcBorders>
          </w:tcPr>
          <w:p w:rsidR="00341F8D" w:rsidRPr="00341F8D" w:rsidRDefault="00341F8D" w:rsidP="00BE55B8">
            <w:pPr>
              <w:keepNext/>
              <w:keepLines/>
              <w:rPr>
                <w:sz w:val="16"/>
                <w:szCs w:val="16"/>
              </w:rPr>
            </w:pPr>
            <w:r w:rsidRPr="00341F8D">
              <w:rPr>
                <w:sz w:val="16"/>
                <w:szCs w:val="16"/>
              </w:rPr>
              <w:t>Ingen avgift</w:t>
            </w:r>
          </w:p>
        </w:tc>
        <w:tc>
          <w:tcPr>
            <w:tcW w:w="1474" w:type="dxa"/>
            <w:tcBorders>
              <w:top w:val="single" w:sz="4" w:space="0" w:color="auto"/>
              <w:right w:val="single" w:sz="4" w:space="0" w:color="auto"/>
            </w:tcBorders>
          </w:tcPr>
          <w:p w:rsidR="00341F8D" w:rsidRPr="00341F8D" w:rsidRDefault="00341F8D" w:rsidP="00BE55B8">
            <w:pPr>
              <w:keepNext/>
              <w:keepLines/>
              <w:rPr>
                <w:sz w:val="16"/>
                <w:szCs w:val="16"/>
              </w:rPr>
            </w:pPr>
          </w:p>
        </w:tc>
        <w:tc>
          <w:tcPr>
            <w:tcW w:w="1764" w:type="dxa"/>
            <w:tcBorders>
              <w:top w:val="single" w:sz="4" w:space="0" w:color="auto"/>
              <w:left w:val="single" w:sz="4" w:space="0" w:color="auto"/>
            </w:tcBorders>
          </w:tcPr>
          <w:p w:rsidR="00341F8D" w:rsidRPr="00341F8D" w:rsidRDefault="00341F8D" w:rsidP="00BE55B8">
            <w:pPr>
              <w:keepNext/>
              <w:keepLines/>
              <w:rPr>
                <w:sz w:val="16"/>
                <w:szCs w:val="16"/>
              </w:rPr>
            </w:pPr>
            <w:r w:rsidRPr="00341F8D">
              <w:rPr>
                <w:sz w:val="16"/>
                <w:szCs w:val="16"/>
              </w:rPr>
              <w:t>Ingen avgift</w:t>
            </w:r>
          </w:p>
        </w:tc>
        <w:tc>
          <w:tcPr>
            <w:tcW w:w="2205" w:type="dxa"/>
            <w:tcBorders>
              <w:top w:val="single" w:sz="4" w:space="0" w:color="auto"/>
              <w:right w:val="single" w:sz="4" w:space="0" w:color="auto"/>
            </w:tcBorders>
          </w:tcPr>
          <w:p w:rsidR="00341F8D" w:rsidRPr="00341F8D" w:rsidRDefault="00341F8D" w:rsidP="00BE55B8">
            <w:pPr>
              <w:keepNext/>
              <w:keepLines/>
              <w:rPr>
                <w:sz w:val="16"/>
                <w:szCs w:val="16"/>
              </w:rPr>
            </w:pPr>
          </w:p>
        </w:tc>
        <w:tc>
          <w:tcPr>
            <w:tcW w:w="442" w:type="dxa"/>
            <w:tcBorders>
              <w:top w:val="single" w:sz="4" w:space="0" w:color="auto"/>
              <w:left w:val="single" w:sz="4" w:space="0" w:color="auto"/>
            </w:tcBorders>
          </w:tcPr>
          <w:p w:rsidR="00341F8D" w:rsidRPr="00341F8D" w:rsidRDefault="00341F8D" w:rsidP="00BE55B8">
            <w:pPr>
              <w:keepNext/>
              <w:keepLines/>
              <w:rPr>
                <w:sz w:val="16"/>
                <w:szCs w:val="16"/>
              </w:rPr>
            </w:pPr>
            <w:r w:rsidRPr="00341F8D">
              <w:rPr>
                <w:sz w:val="16"/>
                <w:szCs w:val="16"/>
              </w:rPr>
              <w:t>.</w:t>
            </w:r>
          </w:p>
        </w:tc>
      </w:tr>
    </w:tbl>
    <w:p w:rsidR="00341F8D" w:rsidRPr="00341F8D" w:rsidRDefault="00341F8D" w:rsidP="00341F8D">
      <w:pPr>
        <w:ind w:left="360"/>
        <w:rPr>
          <w:sz w:val="16"/>
          <w:szCs w:val="16"/>
        </w:rPr>
      </w:pPr>
    </w:p>
    <w:p w:rsidR="00341F8D" w:rsidRPr="00341F8D" w:rsidRDefault="00341F8D" w:rsidP="00341F8D">
      <w:pPr>
        <w:numPr>
          <w:ilvl w:val="0"/>
          <w:numId w:val="4"/>
        </w:numPr>
        <w:rPr>
          <w:sz w:val="16"/>
          <w:szCs w:val="16"/>
        </w:rPr>
      </w:pPr>
      <w:r w:rsidRPr="00341F8D">
        <w:rPr>
          <w:sz w:val="16"/>
          <w:szCs w:val="16"/>
        </w:rPr>
        <w:t xml:space="preserve">Barn som går 15 h eller mindre </w:t>
      </w:r>
      <w:r w:rsidR="006F5A07">
        <w:rPr>
          <w:sz w:val="16"/>
          <w:szCs w:val="16"/>
        </w:rPr>
        <w:t xml:space="preserve">tider för allmän förskola </w:t>
      </w:r>
      <w:r w:rsidRPr="00341F8D">
        <w:rPr>
          <w:sz w:val="16"/>
          <w:szCs w:val="16"/>
        </w:rPr>
        <w:t xml:space="preserve">är avgiftsbefriade </w:t>
      </w:r>
    </w:p>
    <w:p w:rsidR="00341F8D" w:rsidRPr="00341F8D" w:rsidRDefault="00341F8D" w:rsidP="00341F8D">
      <w:pPr>
        <w:numPr>
          <w:ilvl w:val="0"/>
          <w:numId w:val="4"/>
        </w:numPr>
        <w:rPr>
          <w:sz w:val="16"/>
          <w:szCs w:val="16"/>
        </w:rPr>
      </w:pPr>
      <w:r w:rsidRPr="00341F8D">
        <w:rPr>
          <w:sz w:val="16"/>
          <w:szCs w:val="16"/>
        </w:rPr>
        <w:t xml:space="preserve">Familjer med månadsinkomst som understiger </w:t>
      </w:r>
      <w:proofErr w:type="gramStart"/>
      <w:r w:rsidRPr="00341F8D">
        <w:rPr>
          <w:sz w:val="16"/>
          <w:szCs w:val="16"/>
        </w:rPr>
        <w:t>10000</w:t>
      </w:r>
      <w:proofErr w:type="gramEnd"/>
      <w:r w:rsidRPr="00341F8D">
        <w:rPr>
          <w:sz w:val="16"/>
          <w:szCs w:val="16"/>
        </w:rPr>
        <w:t xml:space="preserve"> kr/mån före skatt är avgiftsbefriade.</w:t>
      </w:r>
    </w:p>
    <w:p w:rsidR="00341F8D" w:rsidRPr="00341F8D" w:rsidRDefault="00341F8D" w:rsidP="00341F8D">
      <w:pPr>
        <w:ind w:left="360"/>
        <w:rPr>
          <w:sz w:val="16"/>
          <w:szCs w:val="16"/>
        </w:rPr>
      </w:pPr>
      <w:r w:rsidRPr="00341F8D">
        <w:rPr>
          <w:sz w:val="16"/>
          <w:szCs w:val="16"/>
        </w:rPr>
        <w:t>De 6 första månaderna är avgiftsfria för nyinskrivet barn. Detta kan endast nyttjas en gång per barn.</w:t>
      </w:r>
    </w:p>
    <w:p w:rsidR="00341F8D" w:rsidRPr="00341F8D" w:rsidRDefault="00341F8D" w:rsidP="00341F8D">
      <w:pPr>
        <w:numPr>
          <w:ilvl w:val="0"/>
          <w:numId w:val="4"/>
        </w:numPr>
        <w:rPr>
          <w:sz w:val="16"/>
          <w:szCs w:val="16"/>
        </w:rPr>
      </w:pPr>
      <w:r w:rsidRPr="00341F8D">
        <w:rPr>
          <w:sz w:val="16"/>
          <w:szCs w:val="16"/>
        </w:rPr>
        <w:t xml:space="preserve">Ordförande, Kassör och Personalansvarig i kooperativets styrelse har minskning av avgift med 1000 kr/mån på ordinarie barnomsorgsavgift </w:t>
      </w:r>
    </w:p>
    <w:p w:rsidR="00341F8D" w:rsidRPr="00341F8D" w:rsidRDefault="00341F8D" w:rsidP="00341F8D">
      <w:pPr>
        <w:numPr>
          <w:ilvl w:val="0"/>
          <w:numId w:val="4"/>
        </w:numPr>
        <w:rPr>
          <w:sz w:val="16"/>
          <w:szCs w:val="16"/>
        </w:rPr>
      </w:pPr>
      <w:r w:rsidRPr="00341F8D">
        <w:rPr>
          <w:sz w:val="16"/>
          <w:szCs w:val="16"/>
        </w:rPr>
        <w:t xml:space="preserve">Avgiften debiteras målsman för tolv månader. Avgift tas ut även vid semester och annan ledighet. </w:t>
      </w:r>
    </w:p>
    <w:p w:rsidR="00341F8D" w:rsidRPr="00341F8D" w:rsidRDefault="00341F8D" w:rsidP="00341F8D">
      <w:pPr>
        <w:numPr>
          <w:ilvl w:val="0"/>
          <w:numId w:val="4"/>
        </w:numPr>
        <w:rPr>
          <w:sz w:val="16"/>
          <w:szCs w:val="16"/>
        </w:rPr>
      </w:pPr>
      <w:r w:rsidRPr="00341F8D">
        <w:rPr>
          <w:sz w:val="16"/>
          <w:szCs w:val="16"/>
        </w:rPr>
        <w:t xml:space="preserve">Barn 1 är alltid det yngsta barnet. </w:t>
      </w:r>
    </w:p>
    <w:p w:rsidR="00341F8D" w:rsidRPr="00341F8D" w:rsidRDefault="00341F8D" w:rsidP="00341F8D">
      <w:pPr>
        <w:numPr>
          <w:ilvl w:val="0"/>
          <w:numId w:val="4"/>
        </w:numPr>
        <w:rPr>
          <w:sz w:val="16"/>
          <w:szCs w:val="16"/>
        </w:rPr>
      </w:pPr>
      <w:r w:rsidRPr="00341F8D">
        <w:rPr>
          <w:sz w:val="16"/>
          <w:szCs w:val="16"/>
        </w:rPr>
        <w:t xml:space="preserve">Vid barns sjukdom medges avgiftsbefrielse efter en månad. </w:t>
      </w:r>
    </w:p>
    <w:p w:rsidR="00341F8D" w:rsidRPr="00341F8D" w:rsidRDefault="00341F8D" w:rsidP="00341F8D">
      <w:pPr>
        <w:numPr>
          <w:ilvl w:val="0"/>
          <w:numId w:val="4"/>
        </w:numPr>
        <w:rPr>
          <w:sz w:val="16"/>
          <w:szCs w:val="16"/>
        </w:rPr>
      </w:pPr>
      <w:r w:rsidRPr="00341F8D">
        <w:rPr>
          <w:sz w:val="16"/>
          <w:szCs w:val="16"/>
        </w:rPr>
        <w:t xml:space="preserve">Från och med augusti det år barnet fyller tre år har målsman rätt till 3 timmars avgiftsfri förskoleverksamhet per dag, skoldagar. Målsman med större vårdbehov än 3 timmar per dag får avgiftsreducering med 3/10 av avgiften. </w:t>
      </w:r>
    </w:p>
    <w:p w:rsidR="00341F8D" w:rsidRPr="00341F8D" w:rsidRDefault="00341F8D" w:rsidP="00341F8D">
      <w:pPr>
        <w:numPr>
          <w:ilvl w:val="0"/>
          <w:numId w:val="4"/>
        </w:numPr>
        <w:rPr>
          <w:sz w:val="16"/>
          <w:szCs w:val="16"/>
        </w:rPr>
      </w:pPr>
      <w:r w:rsidRPr="00341F8D">
        <w:rPr>
          <w:sz w:val="16"/>
          <w:szCs w:val="16"/>
        </w:rPr>
        <w:t xml:space="preserve">Barn som är placerat enligt kap 2 a §9 i skollagen har ingen avgift om placeringen är 3 timmar per dag. Vid placering mer än 15 timmar per vecka sker avgiftsreduktionen med 3/10 av avgiften. </w:t>
      </w:r>
    </w:p>
    <w:p w:rsidR="00341F8D" w:rsidRPr="00341F8D" w:rsidRDefault="00341F8D" w:rsidP="00341F8D">
      <w:pPr>
        <w:numPr>
          <w:ilvl w:val="0"/>
          <w:numId w:val="4"/>
        </w:numPr>
        <w:rPr>
          <w:sz w:val="16"/>
          <w:szCs w:val="16"/>
        </w:rPr>
      </w:pPr>
      <w:r w:rsidRPr="00341F8D">
        <w:rPr>
          <w:sz w:val="16"/>
          <w:szCs w:val="16"/>
        </w:rPr>
        <w:t xml:space="preserve">Avgiften för lovomsorg är 30 kr per beställd dag, oavsett om dagen utnyttjats eller ej. </w:t>
      </w:r>
    </w:p>
    <w:p w:rsidR="00341F8D" w:rsidRPr="00341F8D" w:rsidRDefault="00341F8D" w:rsidP="00341F8D">
      <w:pPr>
        <w:numPr>
          <w:ilvl w:val="0"/>
          <w:numId w:val="4"/>
        </w:numPr>
        <w:rPr>
          <w:sz w:val="16"/>
          <w:szCs w:val="16"/>
        </w:rPr>
      </w:pPr>
      <w:r w:rsidRPr="00341F8D">
        <w:rPr>
          <w:sz w:val="16"/>
          <w:szCs w:val="16"/>
        </w:rPr>
        <w:t>Taxa för skolbarnsomsorg tillämpas från och med september det år barnet fyller 6 år.</w:t>
      </w:r>
    </w:p>
    <w:p w:rsidR="00341F8D" w:rsidRPr="00341F8D" w:rsidRDefault="00341F8D" w:rsidP="00341F8D">
      <w:pPr>
        <w:rPr>
          <w:sz w:val="16"/>
          <w:szCs w:val="16"/>
        </w:rPr>
      </w:pPr>
    </w:p>
    <w:p w:rsidR="00341F8D" w:rsidRPr="00341F8D" w:rsidRDefault="00341F8D" w:rsidP="00341F8D">
      <w:pPr>
        <w:rPr>
          <w:sz w:val="16"/>
          <w:szCs w:val="16"/>
        </w:rPr>
      </w:pPr>
    </w:p>
    <w:p w:rsidR="00341F8D" w:rsidRPr="00341F8D" w:rsidRDefault="00341F8D" w:rsidP="00341F8D">
      <w:pPr>
        <w:rPr>
          <w:sz w:val="16"/>
          <w:szCs w:val="16"/>
        </w:rPr>
      </w:pPr>
      <w:r w:rsidRPr="00341F8D">
        <w:rPr>
          <w:sz w:val="16"/>
          <w:szCs w:val="16"/>
        </w:rPr>
        <w:t>Stödjande medlem har ingen arbetsplikt utan deltar på helt frivillig basis i förekommande sysslor.</w:t>
      </w:r>
    </w:p>
    <w:p w:rsidR="00341F8D" w:rsidRPr="00341F8D" w:rsidRDefault="00341F8D" w:rsidP="00341F8D">
      <w:pPr>
        <w:rPr>
          <w:sz w:val="16"/>
          <w:szCs w:val="16"/>
        </w:rPr>
      </w:pPr>
    </w:p>
    <w:p w:rsidR="00341F8D" w:rsidRPr="00341F8D" w:rsidRDefault="00341F8D" w:rsidP="00341F8D">
      <w:pPr>
        <w:rPr>
          <w:sz w:val="16"/>
          <w:szCs w:val="16"/>
        </w:rPr>
      </w:pPr>
      <w:r w:rsidRPr="00341F8D">
        <w:rPr>
          <w:sz w:val="16"/>
          <w:szCs w:val="16"/>
        </w:rPr>
        <w:t>Krav för att få arbeta med barnen på ensamtid är att man uppvisar aktuellt utdrag från belastningsregistret från polismyndigheten för verksamhetsledare som fattar beslut utifrån detta. Nytt utdrag skall lämnas in varje år.</w:t>
      </w:r>
    </w:p>
    <w:p w:rsidR="00341F8D" w:rsidRPr="00341F8D" w:rsidRDefault="00341F8D" w:rsidP="00341F8D">
      <w:pPr>
        <w:rPr>
          <w:sz w:val="16"/>
          <w:szCs w:val="16"/>
        </w:rPr>
      </w:pPr>
    </w:p>
    <w:p w:rsidR="00341F8D" w:rsidRPr="00341F8D" w:rsidRDefault="00341F8D" w:rsidP="00341F8D">
      <w:pPr>
        <w:pStyle w:val="Rubrik2"/>
        <w:numPr>
          <w:ilvl w:val="1"/>
          <w:numId w:val="0"/>
        </w:numPr>
        <w:tabs>
          <w:tab w:val="num" w:pos="576"/>
        </w:tabs>
        <w:ind w:left="576" w:hanging="576"/>
        <w:rPr>
          <w:sz w:val="16"/>
          <w:szCs w:val="16"/>
        </w:rPr>
      </w:pPr>
      <w:r w:rsidRPr="00341F8D">
        <w:rPr>
          <w:sz w:val="16"/>
          <w:szCs w:val="16"/>
        </w:rPr>
        <w:t>Föräldrainsatsen – arbetsplikt</w:t>
      </w:r>
    </w:p>
    <w:p w:rsidR="00341F8D" w:rsidRPr="00341F8D" w:rsidRDefault="00341F8D" w:rsidP="00341F8D">
      <w:pPr>
        <w:rPr>
          <w:sz w:val="16"/>
          <w:szCs w:val="16"/>
        </w:rPr>
      </w:pPr>
      <w:r w:rsidRPr="00341F8D">
        <w:rPr>
          <w:sz w:val="16"/>
          <w:szCs w:val="16"/>
        </w:rPr>
        <w:t xml:space="preserve">Föräldrar till barn i verksamheten skall delta i föräldrainsatser, dvs. ideellt arbete, efter schema som tas fram på uppdrag av styrelsen och styrs efter det behov som finns avseende ”kringsysslor”, tex. matlagning, brödbak, vaktmästeri, aktiviteter, trädgård. Styrelsen är undantagna arbetsplikt </w:t>
      </w:r>
      <w:proofErr w:type="spellStart"/>
      <w:r w:rsidRPr="00341F8D">
        <w:rPr>
          <w:sz w:val="16"/>
          <w:szCs w:val="16"/>
        </w:rPr>
        <w:t>förrutom</w:t>
      </w:r>
      <w:proofErr w:type="spellEnd"/>
      <w:r w:rsidRPr="00341F8D">
        <w:rPr>
          <w:sz w:val="16"/>
          <w:szCs w:val="16"/>
        </w:rPr>
        <w:t xml:space="preserve"> mathämtning och arbetsdagar som enbart ordförande, kassör och personalansvarig är befriad från. 70% närvaro krävs på styrelsemötena.</w:t>
      </w:r>
    </w:p>
    <w:p w:rsidR="00341F8D" w:rsidRPr="00341F8D" w:rsidRDefault="00341F8D" w:rsidP="00341F8D">
      <w:pPr>
        <w:rPr>
          <w:sz w:val="20"/>
          <w:szCs w:val="20"/>
        </w:rPr>
      </w:pPr>
    </w:p>
    <w:sectPr w:rsidR="00341F8D" w:rsidRPr="00341F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7D8" w:rsidRDefault="007847D8">
      <w:r>
        <w:separator/>
      </w:r>
    </w:p>
  </w:endnote>
  <w:endnote w:type="continuationSeparator" w:id="0">
    <w:p w:rsidR="007847D8" w:rsidRDefault="0078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88" w:rsidRDefault="008F5B88">
    <w:pPr>
      <w:pBdr>
        <w:top w:val="single" w:sz="4" w:space="1" w:color="auto"/>
      </w:pBdr>
      <w:jc w:val="center"/>
      <w:rPr>
        <w:rFonts w:ascii="Tahoma" w:hAnsi="Tahoma" w:cs="Tahoma"/>
        <w:color w:val="008000"/>
        <w:sz w:val="20"/>
        <w:szCs w:val="20"/>
      </w:rPr>
    </w:pPr>
    <w:proofErr w:type="gramStart"/>
    <w:r>
      <w:rPr>
        <w:rFonts w:ascii="Tahoma" w:hAnsi="Tahoma" w:cs="Tahoma"/>
        <w:color w:val="008000"/>
        <w:sz w:val="20"/>
        <w:szCs w:val="20"/>
      </w:rPr>
      <w:t>Bråbygdens föräldrakooperativ ekonomisk förening</w:t>
    </w:r>
    <w:proofErr w:type="gramEnd"/>
  </w:p>
  <w:p w:rsidR="008F5B88" w:rsidRDefault="008F5B88">
    <w:pPr>
      <w:pBdr>
        <w:top w:val="single" w:sz="4" w:space="1" w:color="auto"/>
      </w:pBdr>
      <w:jc w:val="center"/>
      <w:rPr>
        <w:rFonts w:ascii="Tahoma" w:hAnsi="Tahoma" w:cs="Tahoma"/>
        <w:color w:val="008000"/>
        <w:sz w:val="20"/>
        <w:szCs w:val="20"/>
      </w:rPr>
    </w:pPr>
    <w:r>
      <w:rPr>
        <w:rFonts w:ascii="Tahoma" w:hAnsi="Tahoma" w:cs="Tahoma"/>
        <w:color w:val="008000"/>
        <w:sz w:val="20"/>
        <w:szCs w:val="20"/>
      </w:rPr>
      <w:t>Bråbo gamla skola | 570 91 Kristdala</w:t>
    </w:r>
  </w:p>
  <w:p w:rsidR="008F5B88" w:rsidRDefault="00EA1A33">
    <w:pPr>
      <w:pBdr>
        <w:top w:val="single" w:sz="4" w:space="1" w:color="auto"/>
      </w:pBdr>
      <w:jc w:val="center"/>
      <w:rPr>
        <w:rFonts w:ascii="Tahoma" w:hAnsi="Tahoma" w:cs="Tahoma"/>
        <w:color w:val="008000"/>
        <w:sz w:val="20"/>
        <w:szCs w:val="20"/>
        <w:lang w:val="de-DE"/>
      </w:rPr>
    </w:pPr>
    <w:r>
      <w:rPr>
        <w:rFonts w:ascii="Tahoma" w:hAnsi="Tahoma" w:cs="Tahoma"/>
        <w:color w:val="008000"/>
        <w:sz w:val="20"/>
        <w:szCs w:val="20"/>
        <w:lang w:val="de-DE"/>
      </w:rPr>
      <w:t>Telefon</w:t>
    </w:r>
    <w:r w:rsidR="008F5B88">
      <w:rPr>
        <w:rFonts w:ascii="Tahoma" w:hAnsi="Tahoma" w:cs="Tahoma"/>
        <w:color w:val="008000"/>
        <w:sz w:val="20"/>
        <w:szCs w:val="20"/>
        <w:lang w:val="de-DE"/>
      </w:rPr>
      <w:t>: 0491-710 40 | www.</w:t>
    </w:r>
    <w:r>
      <w:rPr>
        <w:rFonts w:ascii="Tahoma" w:hAnsi="Tahoma" w:cs="Tahoma"/>
        <w:color w:val="008000"/>
        <w:sz w:val="20"/>
        <w:szCs w:val="20"/>
        <w:lang w:val="de-DE"/>
      </w:rPr>
      <w:t>braboforaldrakooperativ.se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7D8" w:rsidRDefault="007847D8">
      <w:r>
        <w:separator/>
      </w:r>
    </w:p>
  </w:footnote>
  <w:footnote w:type="continuationSeparator" w:id="0">
    <w:p w:rsidR="007847D8" w:rsidRDefault="007847D8">
      <w:r>
        <w:continuationSeparator/>
      </w:r>
    </w:p>
  </w:footnote>
  <w:footnote w:id="1">
    <w:p w:rsidR="008F5B88" w:rsidRDefault="008F5B88">
      <w:pPr>
        <w:pStyle w:val="Fotnotstext"/>
      </w:pPr>
      <w:r>
        <w:rPr>
          <w:rStyle w:val="Fotnotsreferens"/>
        </w:rPr>
        <w:footnoteRef/>
      </w:r>
      <w:r>
        <w:t xml:space="preserve"> Se Bråbygdens Föräldrakooperativ regelverk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88" w:rsidRPr="001D38FB" w:rsidRDefault="008A0264" w:rsidP="001D38FB">
    <w:pPr>
      <w:pStyle w:val="Sidhuvud"/>
      <w:rPr>
        <w:szCs w:val="20"/>
      </w:rPr>
    </w:pPr>
    <w:r>
      <w:rPr>
        <w:noProof/>
      </w:rPr>
      <w:drawing>
        <wp:anchor distT="0" distB="0" distL="114300" distR="114300" simplePos="0" relativeHeight="251657728" behindDoc="0" locked="0" layoutInCell="1" allowOverlap="1">
          <wp:simplePos x="0" y="0"/>
          <wp:positionH relativeFrom="margin">
            <wp:posOffset>4874895</wp:posOffset>
          </wp:positionH>
          <wp:positionV relativeFrom="margin">
            <wp:posOffset>-587375</wp:posOffset>
          </wp:positionV>
          <wp:extent cx="1330960" cy="1130300"/>
          <wp:effectExtent l="0" t="0" r="0" b="0"/>
          <wp:wrapSquare wrapText="bothSides"/>
          <wp:docPr id="2" name="Bild 2" descr="Bråbygdens Förä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åbygdens Förä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D60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0A42B7"/>
    <w:multiLevelType w:val="hybridMultilevel"/>
    <w:tmpl w:val="2DBE4004"/>
    <w:lvl w:ilvl="0" w:tplc="AA3EB948">
      <w:start w:val="2"/>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3495"/>
    <w:multiLevelType w:val="hybridMultilevel"/>
    <w:tmpl w:val="E7706EA2"/>
    <w:lvl w:ilvl="0" w:tplc="AA3EB948">
      <w:start w:val="2"/>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722148"/>
    <w:multiLevelType w:val="hybridMultilevel"/>
    <w:tmpl w:val="DCA08622"/>
    <w:lvl w:ilvl="0" w:tplc="AA3EB948">
      <w:start w:val="2"/>
      <w:numFmt w:val="bullet"/>
      <w:lvlText w:val="-"/>
      <w:lvlJc w:val="left"/>
      <w:pPr>
        <w:tabs>
          <w:tab w:val="num" w:pos="360"/>
        </w:tabs>
        <w:ind w:left="360" w:hanging="360"/>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C7"/>
    <w:rsid w:val="00025211"/>
    <w:rsid w:val="00096893"/>
    <w:rsid w:val="001626E5"/>
    <w:rsid w:val="001D38FB"/>
    <w:rsid w:val="00273E73"/>
    <w:rsid w:val="002F4870"/>
    <w:rsid w:val="00341F8D"/>
    <w:rsid w:val="00643DA6"/>
    <w:rsid w:val="00674879"/>
    <w:rsid w:val="006F5A07"/>
    <w:rsid w:val="007847D8"/>
    <w:rsid w:val="007F06B0"/>
    <w:rsid w:val="007F2077"/>
    <w:rsid w:val="00857431"/>
    <w:rsid w:val="008838EE"/>
    <w:rsid w:val="008A0264"/>
    <w:rsid w:val="008B1A33"/>
    <w:rsid w:val="008F5B88"/>
    <w:rsid w:val="00AA17CF"/>
    <w:rsid w:val="00B82475"/>
    <w:rsid w:val="00BE55B8"/>
    <w:rsid w:val="00C72A4A"/>
    <w:rsid w:val="00CD1497"/>
    <w:rsid w:val="00D571C7"/>
    <w:rsid w:val="00EA1A33"/>
    <w:rsid w:val="00FD6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77689B"/>
  <w15:chartTrackingRefBased/>
  <w15:docId w15:val="{B8E6EE59-F536-4D18-A903-FA9977A8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2">
    <w:name w:val="heading 2"/>
    <w:basedOn w:val="Normal"/>
    <w:next w:val="Normal"/>
    <w:qFormat/>
    <w:pPr>
      <w:keepNext/>
      <w:spacing w:before="240" w:after="60"/>
      <w:outlineLvl w:val="1"/>
    </w:pPr>
    <w:rPr>
      <w:rFonts w:ascii="Arial" w:hAnsi="Arial" w:cs="Arial"/>
      <w:b/>
      <w:bCs/>
      <w:i/>
      <w:iCs/>
      <w:sz w:val="28"/>
      <w:szCs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096893"/>
    <w:rPr>
      <w:rFonts w:ascii="Segoe UI" w:hAnsi="Segoe UI" w:cs="Segoe UI"/>
      <w:sz w:val="18"/>
      <w:szCs w:val="18"/>
    </w:r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rdtext3">
    <w:name w:val="Body Text 3"/>
    <w:basedOn w:val="Normal"/>
    <w:semiHidden/>
    <w:rPr>
      <w:i/>
      <w:iCs/>
    </w:rPr>
  </w:style>
  <w:style w:type="character" w:customStyle="1" w:styleId="BallongtextChar">
    <w:name w:val="Ballongtext Char"/>
    <w:link w:val="Ballongtext"/>
    <w:uiPriority w:val="99"/>
    <w:semiHidden/>
    <w:rsid w:val="00096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as%20&#229;%20Lena\Application%20Data\Microsoft\Mallar\Brevpapper%20mall%20Br&#229;bygdens%20f&#246;r&#228;ldrakooperativ%20ekonomisk%20f&#246;re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Brevpapper mall Bråbygdens föräldrakooperativ ekonomisk förening</Template>
  <TotalTime>2</TotalTime>
  <Pages>2</Pages>
  <Words>780</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Inkomstredovisning för barnomsorg Bråbygdens föräldrakooperativ</vt:lpstr>
    </vt:vector>
  </TitlesOfParts>
  <Company>Fallebo</Company>
  <LinksUpToDate>false</LinksUpToDate>
  <CharactersWithSpaces>5269</CharactersWithSpaces>
  <SharedDoc>false</SharedDoc>
  <HLinks>
    <vt:vector size="6" baseType="variant">
      <vt:variant>
        <vt:i4>1638562</vt:i4>
      </vt:variant>
      <vt:variant>
        <vt:i4>-1</vt:i4>
      </vt:variant>
      <vt:variant>
        <vt:i4>2050</vt:i4>
      </vt:variant>
      <vt:variant>
        <vt:i4>1</vt:i4>
      </vt:variant>
      <vt:variant>
        <vt:lpwstr>Bråbygdens Föräld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Inkomstredovisning för barnomsorg Bråbygdens föräldrakooperativ</dc:title>
  <dc:subject/>
  <dc:creator>TomasåLena</dc:creator>
  <cp:keywords/>
  <dc:description/>
  <cp:lastModifiedBy>Annicka Gunnarsson</cp:lastModifiedBy>
  <cp:revision>3</cp:revision>
  <cp:lastPrinted>2015-02-04T09:17:00Z</cp:lastPrinted>
  <dcterms:created xsi:type="dcterms:W3CDTF">2018-11-23T12:03:00Z</dcterms:created>
  <dcterms:modified xsi:type="dcterms:W3CDTF">2018-11-23T12:04:00Z</dcterms:modified>
</cp:coreProperties>
</file>